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34" w:rsidRPr="00701C85" w:rsidRDefault="00E01E41">
      <w:pPr>
        <w:spacing w:after="200" w:line="276" w:lineRule="auto"/>
        <w:ind w:left="-113"/>
        <w:jc w:val="center"/>
        <w:rPr>
          <w:b/>
          <w:sz w:val="44"/>
          <w:szCs w:val="44"/>
        </w:rPr>
      </w:pPr>
      <w:r w:rsidRPr="00701C85">
        <w:rPr>
          <w:b/>
          <w:sz w:val="44"/>
          <w:szCs w:val="44"/>
        </w:rPr>
        <w:t>IL S</w:t>
      </w:r>
      <w:r w:rsidR="00984FE9">
        <w:rPr>
          <w:b/>
          <w:sz w:val="44"/>
          <w:szCs w:val="44"/>
        </w:rPr>
        <w:t>É</w:t>
      </w:r>
      <w:r w:rsidRPr="00701C85">
        <w:rPr>
          <w:b/>
          <w:sz w:val="44"/>
          <w:szCs w:val="44"/>
        </w:rPr>
        <w:t xml:space="preserve"> E L’ ALTRO</w:t>
      </w:r>
    </w:p>
    <w:tbl>
      <w:tblPr>
        <w:tblStyle w:val="Grigliatabella"/>
        <w:tblW w:w="14425" w:type="dxa"/>
        <w:tblLook w:val="04A0"/>
      </w:tblPr>
      <w:tblGrid>
        <w:gridCol w:w="2397"/>
        <w:gridCol w:w="2397"/>
        <w:gridCol w:w="2429"/>
        <w:gridCol w:w="2404"/>
        <w:gridCol w:w="2404"/>
        <w:gridCol w:w="2394"/>
      </w:tblGrid>
      <w:tr w:rsidR="00701C85" w:rsidTr="00E01E41">
        <w:tc>
          <w:tcPr>
            <w:tcW w:w="2397" w:type="dxa"/>
            <w:vAlign w:val="center"/>
          </w:tcPr>
          <w:p w:rsidR="00701C85" w:rsidRDefault="00701C85" w:rsidP="0064148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Competenze </w:t>
            </w:r>
            <w:r w:rsidRPr="00233727">
              <w:rPr>
                <w:b/>
                <w:sz w:val="32"/>
                <w:szCs w:val="32"/>
              </w:rPr>
              <w:t>chiave europee</w:t>
            </w:r>
          </w:p>
          <w:p w:rsidR="00701C85" w:rsidRPr="00D932DE" w:rsidRDefault="00701C85" w:rsidP="0064148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:rsidR="00701C85" w:rsidRPr="00233727" w:rsidRDefault="00701C85" w:rsidP="00641486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233727">
              <w:rPr>
                <w:b/>
                <w:sz w:val="32"/>
                <w:szCs w:val="32"/>
              </w:rPr>
              <w:t>Traguardi per lo sviluppo delle competenze</w:t>
            </w:r>
          </w:p>
        </w:tc>
        <w:tc>
          <w:tcPr>
            <w:tcW w:w="2429" w:type="dxa"/>
            <w:vAlign w:val="center"/>
          </w:tcPr>
          <w:p w:rsidR="00701C85" w:rsidRPr="00233727" w:rsidRDefault="00701C85" w:rsidP="00641486">
            <w:pPr>
              <w:jc w:val="center"/>
              <w:rPr>
                <w:b/>
                <w:sz w:val="32"/>
                <w:szCs w:val="32"/>
              </w:rPr>
            </w:pPr>
            <w:r w:rsidRPr="00233727">
              <w:rPr>
                <w:b/>
                <w:sz w:val="32"/>
                <w:szCs w:val="32"/>
              </w:rPr>
              <w:t>Nuclei tematici</w:t>
            </w:r>
          </w:p>
        </w:tc>
        <w:tc>
          <w:tcPr>
            <w:tcW w:w="2404" w:type="dxa"/>
            <w:vAlign w:val="center"/>
          </w:tcPr>
          <w:p w:rsidR="00701C85" w:rsidRPr="00AB402A" w:rsidRDefault="00701C85" w:rsidP="00641486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701C85" w:rsidRPr="00AB402A" w:rsidRDefault="00701C85" w:rsidP="0064148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 ANNI</w:t>
            </w:r>
          </w:p>
        </w:tc>
        <w:tc>
          <w:tcPr>
            <w:tcW w:w="2404" w:type="dxa"/>
            <w:vAlign w:val="center"/>
          </w:tcPr>
          <w:p w:rsidR="00701C85" w:rsidRPr="00AB402A" w:rsidRDefault="00701C85" w:rsidP="00641486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701C85" w:rsidRPr="00AB402A" w:rsidRDefault="00701C85" w:rsidP="0064148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 ANNI</w:t>
            </w:r>
          </w:p>
        </w:tc>
        <w:tc>
          <w:tcPr>
            <w:tcW w:w="2394" w:type="dxa"/>
            <w:vAlign w:val="center"/>
          </w:tcPr>
          <w:p w:rsidR="00701C85" w:rsidRPr="00AB402A" w:rsidRDefault="00701C85" w:rsidP="00641486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Attività</w:t>
            </w:r>
          </w:p>
        </w:tc>
      </w:tr>
      <w:tr w:rsidR="00044E34" w:rsidTr="00E01E41">
        <w:trPr>
          <w:trHeight w:val="3001"/>
        </w:trPr>
        <w:tc>
          <w:tcPr>
            <w:tcW w:w="2397" w:type="dxa"/>
            <w:shd w:val="clear" w:color="auto" w:fill="auto"/>
            <w:tcMar>
              <w:left w:w="108" w:type="dxa"/>
            </w:tcMar>
          </w:tcPr>
          <w:p w:rsidR="00291384" w:rsidRDefault="0029138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E34" w:rsidRDefault="00E01E41" w:rsidP="0029138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Il bambino sviluppa </w:t>
            </w:r>
          </w:p>
          <w:p w:rsidR="00291384" w:rsidRDefault="00E01E41" w:rsidP="00291384">
            <w:pPr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la capacità di </w:t>
            </w:r>
            <w:r>
              <w:rPr>
                <w:bCs/>
                <w:sz w:val="23"/>
                <w:szCs w:val="23"/>
              </w:rPr>
              <w:t>esprimere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pensieri e sentimenti.</w:t>
            </w:r>
          </w:p>
          <w:p w:rsidR="00291384" w:rsidRDefault="00291384" w:rsidP="00291384">
            <w:pPr>
              <w:rPr>
                <w:sz w:val="23"/>
                <w:szCs w:val="23"/>
              </w:rPr>
            </w:pPr>
          </w:p>
          <w:p w:rsidR="00044E34" w:rsidRPr="00291384" w:rsidRDefault="00E01E41" w:rsidP="00291384">
            <w:pPr>
              <w:rPr>
                <w:sz w:val="23"/>
                <w:szCs w:val="23"/>
              </w:rPr>
            </w:pPr>
            <w:r>
              <w:rPr>
                <w:sz w:val="22"/>
              </w:rPr>
              <w:t xml:space="preserve">Consolida la motivazione e la fiducia, che sono elementi essenziali per  affinare </w:t>
            </w:r>
          </w:p>
          <w:p w:rsidR="00291384" w:rsidRDefault="00E01E41" w:rsidP="00291384">
            <w:pPr>
              <w:rPr>
                <w:sz w:val="23"/>
                <w:szCs w:val="23"/>
              </w:rPr>
            </w:pPr>
            <w:r>
              <w:t xml:space="preserve"> l’abilità di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organizzare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il proprio apprendimento.</w:t>
            </w:r>
          </w:p>
          <w:p w:rsidR="00291384" w:rsidRDefault="00291384" w:rsidP="00291384">
            <w:pPr>
              <w:rPr>
                <w:sz w:val="23"/>
                <w:szCs w:val="23"/>
              </w:rPr>
            </w:pPr>
          </w:p>
          <w:p w:rsidR="00044E34" w:rsidRPr="00291384" w:rsidRDefault="00E01E41" w:rsidP="00291384">
            <w:pPr>
              <w:rPr>
                <w:sz w:val="23"/>
                <w:szCs w:val="23"/>
              </w:rPr>
            </w:pPr>
            <w:r>
              <w:t>Sviluppa e affina tutte le forme di comportamento che gli consentono di partecipare in modo efficace e costruttivo alla vita familiare, scolastica e sociale.</w:t>
            </w:r>
          </w:p>
          <w:p w:rsidR="00291384" w:rsidRDefault="00291384" w:rsidP="00291384"/>
          <w:p w:rsidR="00044E34" w:rsidRPr="00291384" w:rsidRDefault="00E01E41" w:rsidP="00291384">
            <w:pPr>
              <w:spacing w:after="120"/>
            </w:pPr>
            <w:r>
              <w:t xml:space="preserve">Interagisce  in gruppo, comprendendo i diversi punti di vista, </w:t>
            </w:r>
            <w:r>
              <w:lastRenderedPageBreak/>
              <w:t>valorizzando le proprie e le altrui capacità, cercando di non entrare in conflitto con gli altri, contribuendo all’apprendimento comune ed alla realizzazione delle attività collettive, nel riconoscimento dei propri e altrui diritti,  limiti,  regole e  responsabilità.</w:t>
            </w:r>
          </w:p>
        </w:tc>
        <w:tc>
          <w:tcPr>
            <w:tcW w:w="2397" w:type="dxa"/>
            <w:shd w:val="clear" w:color="auto" w:fill="auto"/>
            <w:tcMar>
              <w:left w:w="108" w:type="dxa"/>
            </w:tcMar>
          </w:tcPr>
          <w:p w:rsidR="00291384" w:rsidRDefault="00291384">
            <w:pPr>
              <w:widowControl w:val="0"/>
              <w:ind w:right="170"/>
              <w:jc w:val="both"/>
              <w:rPr>
                <w:rStyle w:val="Normale1"/>
              </w:rPr>
            </w:pPr>
          </w:p>
          <w:p w:rsidR="00044E34" w:rsidRDefault="00E01E41" w:rsidP="00291384">
            <w:pPr>
              <w:widowControl w:val="0"/>
              <w:ind w:right="170"/>
              <w:rPr>
                <w:rStyle w:val="Normale1"/>
              </w:rPr>
            </w:pPr>
            <w:r>
              <w:rPr>
                <w:rStyle w:val="Normale1"/>
              </w:rPr>
              <w:t>Sviluppa il senso dell’identità personale, percepisce le proprie esigenze e i propri sentimenti, sa esprimerli in modo sempre più adeguato.</w:t>
            </w:r>
          </w:p>
          <w:p w:rsidR="00044E34" w:rsidRDefault="00044E34">
            <w:pPr>
              <w:pStyle w:val="Testodelblocco"/>
              <w:widowControl w:val="0"/>
              <w:spacing w:after="0"/>
              <w:ind w:firstLine="284"/>
              <w:jc w:val="left"/>
              <w:rPr>
                <w:rStyle w:val="Normale1"/>
                <w:szCs w:val="22"/>
              </w:rPr>
            </w:pPr>
          </w:p>
          <w:p w:rsidR="00044E34" w:rsidRDefault="00044E34">
            <w:pPr>
              <w:pStyle w:val="Testodelblocco"/>
              <w:widowControl w:val="0"/>
              <w:spacing w:after="0"/>
              <w:ind w:firstLine="284"/>
              <w:jc w:val="center"/>
              <w:rPr>
                <w:rStyle w:val="Normale1"/>
                <w:szCs w:val="22"/>
              </w:rPr>
            </w:pPr>
          </w:p>
          <w:p w:rsidR="00044E34" w:rsidRDefault="00044E34">
            <w:pPr>
              <w:jc w:val="both"/>
            </w:pPr>
          </w:p>
        </w:tc>
        <w:tc>
          <w:tcPr>
            <w:tcW w:w="2429" w:type="dxa"/>
            <w:shd w:val="clear" w:color="auto" w:fill="auto"/>
            <w:tcMar>
              <w:left w:w="108" w:type="dxa"/>
            </w:tcMar>
          </w:tcPr>
          <w:p w:rsidR="00044E34" w:rsidRDefault="00044E34">
            <w:pPr>
              <w:jc w:val="center"/>
            </w:pPr>
          </w:p>
          <w:p w:rsidR="00044E34" w:rsidRDefault="0029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IDENTITÀ  PERSONALE</w:t>
            </w:r>
          </w:p>
          <w:p w:rsidR="00044E34" w:rsidRDefault="00044E34">
            <w:pPr>
              <w:jc w:val="center"/>
            </w:pPr>
          </w:p>
          <w:p w:rsidR="00044E34" w:rsidRDefault="00044E34">
            <w:pPr>
              <w:jc w:val="center"/>
            </w:pPr>
          </w:p>
          <w:p w:rsidR="00044E34" w:rsidRDefault="00044E34">
            <w:pPr>
              <w:jc w:val="center"/>
            </w:pPr>
          </w:p>
        </w:tc>
        <w:tc>
          <w:tcPr>
            <w:tcW w:w="2404" w:type="dxa"/>
            <w:shd w:val="clear" w:color="auto" w:fill="auto"/>
            <w:tcMar>
              <w:left w:w="108" w:type="dxa"/>
            </w:tcMar>
          </w:tcPr>
          <w:p w:rsidR="00044E34" w:rsidRDefault="00044E34">
            <w:pPr>
              <w:jc w:val="both"/>
            </w:pPr>
          </w:p>
          <w:p w:rsidR="00044E34" w:rsidRDefault="00E01E41" w:rsidP="00291384">
            <w:r>
              <w:rPr>
                <w:rFonts w:eastAsiaTheme="minorHAnsi"/>
                <w:lang w:eastAsia="en-US"/>
              </w:rPr>
              <w:t xml:space="preserve">Accettare positivamente il distacco dai genitori </w:t>
            </w:r>
            <w:r>
              <w:t>e inserirsi positivamente nella vita scolastica</w:t>
            </w:r>
          </w:p>
          <w:p w:rsidR="00044E34" w:rsidRDefault="00044E34" w:rsidP="00291384"/>
          <w:p w:rsidR="00044E34" w:rsidRDefault="00E01E41" w:rsidP="00291384">
            <w:r>
              <w:t>Essere  consapevole dell’identità personale</w:t>
            </w:r>
          </w:p>
          <w:p w:rsidR="00044E34" w:rsidRDefault="00044E34" w:rsidP="00291384"/>
          <w:p w:rsidR="00291384" w:rsidRDefault="00291384" w:rsidP="00291384"/>
          <w:p w:rsidR="00291384" w:rsidRDefault="00291384" w:rsidP="00291384"/>
          <w:p w:rsidR="00291384" w:rsidRDefault="00291384" w:rsidP="00291384"/>
          <w:p w:rsidR="00291384" w:rsidRDefault="00291384" w:rsidP="00291384"/>
          <w:p w:rsidR="00044E34" w:rsidRDefault="00E01E41" w:rsidP="00291384">
            <w:r>
              <w:t>Esprimere verbalmente le proprie emozioni</w:t>
            </w:r>
          </w:p>
          <w:p w:rsidR="00044E34" w:rsidRDefault="00044E34" w:rsidP="00291384"/>
          <w:p w:rsidR="00291384" w:rsidRDefault="00291384" w:rsidP="00291384"/>
          <w:p w:rsidR="00291384" w:rsidRDefault="00291384" w:rsidP="00291384"/>
          <w:p w:rsidR="00291384" w:rsidRDefault="00291384" w:rsidP="00291384"/>
          <w:p w:rsidR="00291384" w:rsidRDefault="00291384" w:rsidP="00291384"/>
          <w:p w:rsidR="00044E34" w:rsidRDefault="00E01E41" w:rsidP="00291384">
            <w:r>
              <w:t>Comunicare  i propri desideri</w:t>
            </w:r>
          </w:p>
          <w:p w:rsidR="00044E34" w:rsidRDefault="00044E34" w:rsidP="00291384"/>
          <w:p w:rsidR="00044E34" w:rsidRDefault="00E01E41" w:rsidP="00291384">
            <w:r>
              <w:lastRenderedPageBreak/>
              <w:t>Essere autonomo nelle operazioni di vita quotidiana</w:t>
            </w:r>
          </w:p>
          <w:p w:rsidR="00044E34" w:rsidRDefault="00044E34">
            <w:pPr>
              <w:jc w:val="both"/>
            </w:pPr>
          </w:p>
        </w:tc>
        <w:tc>
          <w:tcPr>
            <w:tcW w:w="2404" w:type="dxa"/>
            <w:shd w:val="clear" w:color="auto" w:fill="auto"/>
            <w:tcMar>
              <w:left w:w="108" w:type="dxa"/>
            </w:tcMar>
          </w:tcPr>
          <w:p w:rsidR="00044E34" w:rsidRDefault="00044E34">
            <w:pPr>
              <w:jc w:val="both"/>
            </w:pPr>
          </w:p>
          <w:p w:rsidR="00291384" w:rsidRDefault="00291384"/>
          <w:p w:rsidR="00291384" w:rsidRDefault="00291384"/>
          <w:p w:rsidR="00291384" w:rsidRDefault="00291384"/>
          <w:p w:rsidR="00291384" w:rsidRDefault="00291384"/>
          <w:p w:rsidR="00291384" w:rsidRDefault="00291384"/>
          <w:p w:rsidR="00291384" w:rsidRDefault="00291384"/>
          <w:p w:rsidR="00291384" w:rsidRDefault="00E01E41">
            <w:r>
              <w:t>Rafforzare  la propria identità personale</w:t>
            </w:r>
          </w:p>
          <w:p w:rsidR="00291384" w:rsidRDefault="00291384"/>
          <w:p w:rsidR="00044E34" w:rsidRDefault="00E01E41">
            <w:r>
              <w:t>Riconoscere  gli indumenti e gli oggetti personali</w:t>
            </w:r>
          </w:p>
          <w:p w:rsidR="00044E34" w:rsidRDefault="00044E34"/>
          <w:p w:rsidR="00044E34" w:rsidRDefault="00E01E41">
            <w:pPr>
              <w:rPr>
                <w:sz w:val="23"/>
                <w:szCs w:val="23"/>
              </w:rPr>
            </w:pPr>
            <w:r>
              <w:t>Riconoscere ed esprimere le proprie esigenze ed emozioni</w:t>
            </w:r>
          </w:p>
          <w:p w:rsidR="00044E34" w:rsidRDefault="00044E34"/>
          <w:p w:rsidR="00044E34" w:rsidRDefault="00E01E41">
            <w:r>
              <w:t>Essere  in grado di riconoscere emozioni sul viso altrui</w:t>
            </w:r>
          </w:p>
          <w:p w:rsidR="00044E34" w:rsidRDefault="00044E34">
            <w:pPr>
              <w:jc w:val="center"/>
              <w:rPr>
                <w:b/>
                <w:sz w:val="32"/>
                <w:szCs w:val="32"/>
              </w:rPr>
            </w:pPr>
          </w:p>
          <w:p w:rsidR="00044E34" w:rsidRDefault="00044E34">
            <w:pPr>
              <w:jc w:val="both"/>
              <w:rPr>
                <w:b/>
              </w:rPr>
            </w:pP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:rsidR="00044E34" w:rsidRDefault="00E01E41" w:rsidP="00291384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Gioco simbolico</w:t>
            </w:r>
          </w:p>
          <w:p w:rsidR="00044E34" w:rsidRDefault="00E01E41" w:rsidP="00291384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Attività  mimico- gestuali e di routine quotidiana</w:t>
            </w:r>
          </w:p>
          <w:p w:rsidR="00044E34" w:rsidRDefault="00E01E41" w:rsidP="00291384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Conversazioni </w:t>
            </w:r>
          </w:p>
          <w:p w:rsidR="00044E34" w:rsidRDefault="00E01E41" w:rsidP="00291384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Giochi didattici e motori,</w:t>
            </w:r>
            <w:r>
              <w:rPr>
                <w:rFonts w:ascii="Times New Roman" w:hAnsi="Times New Roman" w:cs="Times New Roman"/>
                <w:lang w:val="it-IT"/>
              </w:rPr>
              <w:t xml:space="preserve"> accompagnati anche da canti, musiche e filastrocche,</w:t>
            </w:r>
            <w:r w:rsidR="00291384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che favoriscano la conoscenza reciproca, lo sviluppo delle dinamiche relazionali e l’individuazione di sentimenti e stati d’animo</w:t>
            </w:r>
          </w:p>
          <w:p w:rsidR="00044E34" w:rsidRDefault="00E01E41" w:rsidP="00291384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Costruzioni di  cartelloni e proposte di   attività didattiche 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motorie per illustrare il corpo umano, gli organi e le loro funzioni</w:t>
            </w:r>
          </w:p>
          <w:p w:rsidR="00044E34" w:rsidRDefault="00044E3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E34" w:rsidRDefault="00044E34">
            <w:pPr>
              <w:pStyle w:val="Default"/>
              <w:spacing w:before="340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044E34" w:rsidRDefault="00044E34">
            <w:pPr>
              <w:pStyle w:val="Default"/>
              <w:rPr>
                <w:sz w:val="23"/>
                <w:szCs w:val="23"/>
                <w:lang w:val="it-IT"/>
              </w:rPr>
            </w:pPr>
          </w:p>
          <w:p w:rsidR="00044E34" w:rsidRDefault="00044E34">
            <w:pPr>
              <w:pStyle w:val="Default"/>
              <w:rPr>
                <w:lang w:val="it-IT"/>
              </w:rPr>
            </w:pPr>
          </w:p>
          <w:p w:rsidR="00044E34" w:rsidRDefault="00044E34">
            <w:pPr>
              <w:rPr>
                <w:lang w:eastAsia="en-US"/>
              </w:rPr>
            </w:pPr>
          </w:p>
        </w:tc>
      </w:tr>
      <w:tr w:rsidR="00044E34" w:rsidTr="00E01E41">
        <w:tc>
          <w:tcPr>
            <w:tcW w:w="2397" w:type="dxa"/>
            <w:shd w:val="clear" w:color="auto" w:fill="auto"/>
            <w:tcMar>
              <w:left w:w="108" w:type="dxa"/>
            </w:tcMar>
          </w:tcPr>
          <w:p w:rsidR="00044E34" w:rsidRDefault="00044E34">
            <w:pPr>
              <w:rPr>
                <w:b/>
                <w:sz w:val="32"/>
                <w:szCs w:val="32"/>
              </w:rPr>
            </w:pPr>
          </w:p>
        </w:tc>
        <w:tc>
          <w:tcPr>
            <w:tcW w:w="2397" w:type="dxa"/>
            <w:shd w:val="clear" w:color="auto" w:fill="auto"/>
            <w:tcMar>
              <w:left w:w="108" w:type="dxa"/>
            </w:tcMar>
          </w:tcPr>
          <w:p w:rsidR="00044E34" w:rsidRDefault="00044E34">
            <w:pPr>
              <w:jc w:val="both"/>
            </w:pPr>
          </w:p>
          <w:p w:rsidR="00044E34" w:rsidRPr="006F5FF4" w:rsidRDefault="00E01E41" w:rsidP="006F5FF4">
            <w:pPr>
              <w:pStyle w:val="Testodelblocco"/>
              <w:widowControl w:val="0"/>
              <w:spacing w:after="0"/>
              <w:ind w:left="0" w:firstLine="0"/>
              <w:jc w:val="left"/>
              <w:rPr>
                <w:rStyle w:val="Normale1"/>
                <w:rFonts w:ascii="AmeriGarmnd BT" w:hAnsi="AmeriGarmnd BT"/>
                <w:sz w:val="18"/>
              </w:rPr>
            </w:pPr>
            <w:r>
              <w:rPr>
                <w:rStyle w:val="Normale1"/>
                <w:szCs w:val="22"/>
              </w:rPr>
              <w:t>Il bambino gioca in modo costruttivo e creativo con gli altri, sa argomentare, confrontarsi, sostenere le proprie ragioni con adulti e bambini.</w:t>
            </w:r>
          </w:p>
          <w:p w:rsidR="00044E34" w:rsidRDefault="00044E34" w:rsidP="006F5FF4">
            <w:pPr>
              <w:pStyle w:val="Testodelblocco"/>
              <w:widowControl w:val="0"/>
              <w:spacing w:after="0"/>
              <w:ind w:left="0" w:firstLine="0"/>
              <w:jc w:val="left"/>
              <w:rPr>
                <w:rStyle w:val="Normale1"/>
                <w:szCs w:val="22"/>
              </w:rPr>
            </w:pPr>
          </w:p>
          <w:p w:rsidR="00044E34" w:rsidRDefault="00E01E41" w:rsidP="006F5FF4">
            <w:pPr>
              <w:widowControl w:val="0"/>
              <w:ind w:right="170"/>
              <w:rPr>
                <w:rStyle w:val="Normale1"/>
              </w:rPr>
            </w:pPr>
            <w:r>
              <w:rPr>
                <w:rStyle w:val="Normale1"/>
              </w:rPr>
              <w:t>Si orienta nelle prime generalizzazioni di passato, presente, futuro e si muove con crescente sicurezza e autonomia negli spazi che gli sono familiari, modulando progressivamente voce e movimento anche in rapporto con gli altri e con le regole condivise.</w:t>
            </w:r>
          </w:p>
          <w:p w:rsidR="00044E34" w:rsidRDefault="00044E34" w:rsidP="006F5FF4">
            <w:pPr>
              <w:widowControl w:val="0"/>
              <w:ind w:right="170"/>
              <w:rPr>
                <w:rStyle w:val="Normale1"/>
              </w:rPr>
            </w:pPr>
          </w:p>
          <w:p w:rsidR="006F5FF4" w:rsidRDefault="00E01E41" w:rsidP="006F5FF4">
            <w:pPr>
              <w:widowControl w:val="0"/>
              <w:ind w:right="170"/>
              <w:rPr>
                <w:rStyle w:val="Normale1"/>
              </w:rPr>
            </w:pPr>
            <w:r>
              <w:rPr>
                <w:rStyle w:val="Normale1"/>
              </w:rPr>
              <w:t>Riflette, si confronta, discute con gli adulti e con gli altri bambini e comincia e riconoscere la reciprocità di attenzione tra chi parla e chi ascolta.</w:t>
            </w:r>
          </w:p>
          <w:p w:rsidR="006F5FF4" w:rsidRDefault="006F5FF4" w:rsidP="006F5FF4">
            <w:pPr>
              <w:widowControl w:val="0"/>
              <w:ind w:right="170"/>
              <w:rPr>
                <w:rStyle w:val="Normale1"/>
              </w:rPr>
            </w:pPr>
          </w:p>
          <w:p w:rsidR="00044E34" w:rsidRDefault="00E01E41" w:rsidP="006F5FF4">
            <w:pPr>
              <w:widowControl w:val="0"/>
              <w:ind w:right="170"/>
              <w:rPr>
                <w:rStyle w:val="Normale1"/>
              </w:rPr>
            </w:pPr>
            <w:r>
              <w:rPr>
                <w:rStyle w:val="Normale1"/>
              </w:rPr>
              <w:t>Pone domande sui temi esistenziali e religiosi, sulle diversità culturali, su ciò che è bene o male, sulla giustizia</w:t>
            </w:r>
            <w:r w:rsidR="009C70A2">
              <w:rPr>
                <w:rStyle w:val="Normale1"/>
                <w:color w:val="FF0000"/>
              </w:rPr>
              <w:t xml:space="preserve">, </w:t>
            </w:r>
            <w:r>
              <w:rPr>
                <w:rStyle w:val="Normale1"/>
              </w:rPr>
              <w:t xml:space="preserve"> ha raggiunto una prima consapevolez</w:t>
            </w:r>
            <w:r w:rsidR="009C70A2">
              <w:rPr>
                <w:rStyle w:val="Normale1"/>
              </w:rPr>
              <w:t xml:space="preserve">za dei propri diritti e doveri </w:t>
            </w:r>
            <w:r w:rsidR="009C70A2" w:rsidRPr="006A3148">
              <w:rPr>
                <w:rStyle w:val="Normale1"/>
              </w:rPr>
              <w:t>e</w:t>
            </w:r>
            <w:r w:rsidR="009C70A2">
              <w:rPr>
                <w:rStyle w:val="Normale1"/>
                <w:color w:val="FF0000"/>
              </w:rPr>
              <w:t xml:space="preserve"> </w:t>
            </w:r>
            <w:r>
              <w:rPr>
                <w:rStyle w:val="Normale1"/>
              </w:rPr>
              <w:t>delle regole del vivere insieme</w:t>
            </w:r>
            <w:r w:rsidR="006F5FF4">
              <w:rPr>
                <w:rStyle w:val="Normale1"/>
              </w:rPr>
              <w:t>.</w:t>
            </w:r>
          </w:p>
          <w:p w:rsidR="00044E34" w:rsidRDefault="00044E34">
            <w:pPr>
              <w:jc w:val="both"/>
            </w:pPr>
          </w:p>
        </w:tc>
        <w:tc>
          <w:tcPr>
            <w:tcW w:w="2429" w:type="dxa"/>
            <w:shd w:val="clear" w:color="auto" w:fill="auto"/>
            <w:tcMar>
              <w:left w:w="108" w:type="dxa"/>
            </w:tcMar>
          </w:tcPr>
          <w:p w:rsidR="00044E34" w:rsidRDefault="00044E34">
            <w:pPr>
              <w:jc w:val="center"/>
            </w:pPr>
          </w:p>
          <w:p w:rsidR="00044E34" w:rsidRDefault="00291384" w:rsidP="002913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RELAZIONE E CONVIVENZA</w:t>
            </w:r>
          </w:p>
          <w:p w:rsidR="00044E34" w:rsidRDefault="00044E34">
            <w:pPr>
              <w:ind w:right="113"/>
              <w:jc w:val="both"/>
              <w:rPr>
                <w:color w:val="000000"/>
              </w:rPr>
            </w:pPr>
          </w:p>
          <w:p w:rsidR="00044E34" w:rsidRDefault="00044E34">
            <w:pPr>
              <w:jc w:val="center"/>
            </w:pPr>
          </w:p>
          <w:p w:rsidR="00044E34" w:rsidRDefault="00044E34">
            <w:pPr>
              <w:jc w:val="center"/>
            </w:pPr>
          </w:p>
          <w:p w:rsidR="00044E34" w:rsidRDefault="00044E34">
            <w:pPr>
              <w:jc w:val="center"/>
            </w:pPr>
          </w:p>
          <w:p w:rsidR="00044E34" w:rsidRDefault="00044E34">
            <w:pPr>
              <w:jc w:val="center"/>
            </w:pPr>
          </w:p>
          <w:p w:rsidR="00044E34" w:rsidRDefault="00044E34">
            <w:pPr>
              <w:jc w:val="center"/>
            </w:pPr>
          </w:p>
          <w:p w:rsidR="00044E34" w:rsidRDefault="00044E34">
            <w:pPr>
              <w:jc w:val="center"/>
            </w:pPr>
          </w:p>
          <w:p w:rsidR="00044E34" w:rsidRDefault="00044E34">
            <w:pPr>
              <w:jc w:val="center"/>
            </w:pPr>
          </w:p>
          <w:p w:rsidR="00044E34" w:rsidRDefault="00044E34">
            <w:pPr>
              <w:jc w:val="center"/>
            </w:pPr>
          </w:p>
          <w:p w:rsidR="00044E34" w:rsidRDefault="00044E34">
            <w:pPr>
              <w:jc w:val="center"/>
            </w:pPr>
          </w:p>
          <w:p w:rsidR="00044E34" w:rsidRDefault="00044E34">
            <w:pPr>
              <w:jc w:val="center"/>
            </w:pPr>
          </w:p>
        </w:tc>
        <w:tc>
          <w:tcPr>
            <w:tcW w:w="2404" w:type="dxa"/>
            <w:shd w:val="clear" w:color="auto" w:fill="auto"/>
            <w:tcMar>
              <w:left w:w="108" w:type="dxa"/>
            </w:tcMar>
          </w:tcPr>
          <w:p w:rsidR="00044E34" w:rsidRDefault="00044E34">
            <w:pPr>
              <w:jc w:val="both"/>
            </w:pPr>
          </w:p>
          <w:p w:rsidR="00044E34" w:rsidRDefault="00E01E41" w:rsidP="006F5FF4">
            <w:r>
              <w:t>Imparare  a rispettare i turni e a condividere un gioco</w:t>
            </w:r>
          </w:p>
          <w:p w:rsidR="00044E34" w:rsidRDefault="00044E34" w:rsidP="006F5FF4"/>
          <w:p w:rsidR="00044E34" w:rsidRDefault="00E01E41" w:rsidP="006F5FF4">
            <w:pPr>
              <w:spacing w:before="180"/>
            </w:pPr>
            <w:r>
              <w:t>Sviluppare il piacere del giocare e dello stare insieme</w:t>
            </w:r>
          </w:p>
          <w:p w:rsidR="00044E34" w:rsidRDefault="00044E34" w:rsidP="006F5FF4"/>
          <w:p w:rsidR="00044E34" w:rsidRDefault="00E01E41" w:rsidP="006F5FF4">
            <w:r>
              <w:t>Conoscere, accettare e rispettare le regole condivise</w:t>
            </w:r>
          </w:p>
          <w:p w:rsidR="00044E34" w:rsidRDefault="00044E34" w:rsidP="006F5FF4">
            <w:pPr>
              <w:ind w:left="720"/>
            </w:pPr>
          </w:p>
          <w:p w:rsidR="00984FE9" w:rsidRDefault="00984FE9" w:rsidP="006F5FF4"/>
          <w:p w:rsidR="00984FE9" w:rsidRDefault="00984FE9" w:rsidP="006F5FF4"/>
          <w:p w:rsidR="00044E34" w:rsidRDefault="00E01E41" w:rsidP="006F5FF4">
            <w:r>
              <w:t>Interiorizzare comportamenti corretti verso gli altri e collaborare con loro</w:t>
            </w:r>
          </w:p>
          <w:p w:rsidR="00044E34" w:rsidRDefault="00044E34" w:rsidP="006F5FF4"/>
          <w:p w:rsidR="006F5FF4" w:rsidRDefault="006F5FF4" w:rsidP="006F5FF4"/>
          <w:p w:rsidR="00984FE9" w:rsidRDefault="00984FE9" w:rsidP="006F5FF4">
            <w:pPr>
              <w:spacing w:before="120"/>
            </w:pPr>
          </w:p>
          <w:p w:rsidR="00984FE9" w:rsidRDefault="00984FE9" w:rsidP="006F5FF4">
            <w:pPr>
              <w:spacing w:before="120"/>
            </w:pPr>
          </w:p>
          <w:p w:rsidR="00984FE9" w:rsidRDefault="00984FE9" w:rsidP="006F5FF4">
            <w:pPr>
              <w:spacing w:before="120"/>
            </w:pPr>
          </w:p>
          <w:p w:rsidR="00984FE9" w:rsidRDefault="00984FE9" w:rsidP="006F5FF4">
            <w:pPr>
              <w:spacing w:before="120"/>
            </w:pPr>
          </w:p>
          <w:p w:rsidR="00984FE9" w:rsidRDefault="00984FE9" w:rsidP="006F5FF4">
            <w:pPr>
              <w:spacing w:before="120"/>
            </w:pPr>
          </w:p>
          <w:p w:rsidR="00984FE9" w:rsidRDefault="00984FE9" w:rsidP="006F5FF4">
            <w:pPr>
              <w:spacing w:before="120"/>
            </w:pPr>
          </w:p>
          <w:p w:rsidR="00984FE9" w:rsidRDefault="00984FE9" w:rsidP="006F5FF4">
            <w:pPr>
              <w:spacing w:before="120"/>
            </w:pPr>
          </w:p>
          <w:p w:rsidR="00044E34" w:rsidRDefault="00E01E41" w:rsidP="00984FE9">
            <w:r>
              <w:t>Esplorare e conoscere il proprio ambiente</w:t>
            </w:r>
          </w:p>
          <w:p w:rsidR="00044E34" w:rsidRDefault="00044E34" w:rsidP="006F5FF4"/>
          <w:p w:rsidR="006F5FF4" w:rsidRDefault="006F5FF4" w:rsidP="006F5FF4"/>
          <w:p w:rsidR="006F5FF4" w:rsidRDefault="006F5FF4" w:rsidP="006F5FF4"/>
          <w:p w:rsidR="00044E34" w:rsidRDefault="00E01E41" w:rsidP="00862B1A">
            <w:pPr>
              <w:spacing w:before="180"/>
            </w:pPr>
            <w:r>
              <w:t>Stabilire relazioni positive con gli adulti, i compagni e l’ambiente scolastico</w:t>
            </w:r>
          </w:p>
          <w:p w:rsidR="00044E34" w:rsidRDefault="00044E34">
            <w:pPr>
              <w:jc w:val="both"/>
            </w:pPr>
          </w:p>
        </w:tc>
        <w:tc>
          <w:tcPr>
            <w:tcW w:w="2404" w:type="dxa"/>
            <w:shd w:val="clear" w:color="auto" w:fill="auto"/>
            <w:tcMar>
              <w:left w:w="108" w:type="dxa"/>
            </w:tcMar>
          </w:tcPr>
          <w:p w:rsidR="006F5FF4" w:rsidRDefault="00E01E41" w:rsidP="006F5FF4">
            <w:pPr>
              <w:pStyle w:val="Default"/>
              <w:spacing w:before="2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Instaurare rapporti positivi con i compagni,  superan</w:t>
            </w:r>
            <w:r w:rsidR="006F5FF4">
              <w:rPr>
                <w:rFonts w:ascii="Times New Roman" w:hAnsi="Times New Roman" w:cs="Times New Roman"/>
                <w:sz w:val="22"/>
                <w:szCs w:val="22"/>
              </w:rPr>
              <w:t>do eventuali conflitti e litigi</w:t>
            </w:r>
          </w:p>
          <w:p w:rsidR="006F5FF4" w:rsidRDefault="006F5FF4" w:rsidP="006F5FF4">
            <w:pPr>
              <w:pStyle w:val="Default"/>
              <w:spacing w:before="2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FF4" w:rsidRDefault="006F5FF4" w:rsidP="006F5FF4">
            <w:pPr>
              <w:pStyle w:val="Default"/>
              <w:spacing w:before="2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FF4" w:rsidRDefault="00E01E41" w:rsidP="006F5FF4">
            <w:pPr>
              <w:pStyle w:val="Default"/>
              <w:spacing w:befor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984F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Discu</w:t>
            </w:r>
            <w:r w:rsidR="009C70A2" w:rsidRPr="00984F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tere collettivamente </w:t>
            </w:r>
            <w:r w:rsidRPr="00984F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per  illustrare le regole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che aiutano a vivere meglio a scuola</w:t>
            </w:r>
          </w:p>
          <w:p w:rsidR="00984FE9" w:rsidRDefault="00984FE9" w:rsidP="006F5FF4">
            <w:pPr>
              <w:pStyle w:val="Default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F5FF4" w:rsidRDefault="00E01E41" w:rsidP="00984FE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Verbalizza</w:t>
            </w:r>
            <w:r w:rsidR="009C70A2" w:rsidRPr="00984F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re  </w:t>
            </w:r>
            <w:r w:rsidRPr="00984F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ipotesi che emergono nel gruppo,</w:t>
            </w:r>
            <w:r w:rsidR="006F5F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riguardo alle conseguenze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dell’inosservanza delle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regole sulla convivenza</w:t>
            </w:r>
          </w:p>
          <w:p w:rsidR="00044E34" w:rsidRDefault="00E01E41" w:rsidP="0010428B">
            <w:pPr>
              <w:spacing w:before="60"/>
            </w:pPr>
            <w:r>
              <w:t>Sperimentare individualmente e in gruppo giochi simbolici e travestimenti</w:t>
            </w:r>
          </w:p>
          <w:p w:rsidR="00294269" w:rsidRDefault="00294269" w:rsidP="0010428B">
            <w:pPr>
              <w:spacing w:before="60"/>
            </w:pPr>
          </w:p>
          <w:p w:rsidR="00044E34" w:rsidRDefault="00E01E41" w:rsidP="0010428B">
            <w:pPr>
              <w:spacing w:before="60"/>
            </w:pPr>
            <w:r>
              <w:t>Giocare e lavorare in modo costruttivo e creativo con gli altri bambini</w:t>
            </w:r>
          </w:p>
          <w:p w:rsidR="00984FE9" w:rsidRDefault="00984FE9" w:rsidP="00984FE9"/>
          <w:p w:rsidR="00044E34" w:rsidRDefault="00984FE9" w:rsidP="00984FE9">
            <w:pPr>
              <w:spacing w:before="180"/>
            </w:pPr>
            <w:r>
              <w:t xml:space="preserve">Muoversi con </w:t>
            </w:r>
            <w:r w:rsidR="00E01E41">
              <w:t xml:space="preserve">padronanza </w:t>
            </w:r>
            <w:r>
              <w:t>nell’</w:t>
            </w:r>
            <w:r w:rsidR="00E01E41">
              <w:t>ambiente scolastico</w:t>
            </w:r>
          </w:p>
          <w:p w:rsidR="00984FE9" w:rsidRDefault="00984FE9" w:rsidP="0010428B">
            <w:pPr>
              <w:spacing w:before="60"/>
            </w:pPr>
          </w:p>
          <w:p w:rsidR="00044E34" w:rsidRDefault="00E01E41" w:rsidP="00984FE9">
            <w:pPr>
              <w:spacing w:before="120"/>
            </w:pPr>
            <w:r>
              <w:t>Integrarsi nella realtà scolastica e sviluppare il senso di appartenenza ad essa</w:t>
            </w:r>
          </w:p>
          <w:p w:rsidR="00044E34" w:rsidRDefault="00E01E41" w:rsidP="0010428B">
            <w:pPr>
              <w:spacing w:before="60"/>
            </w:pPr>
            <w:r>
              <w:t>Saper aspettare i tempi dell’ascolto e della comunicazione</w:t>
            </w:r>
          </w:p>
          <w:p w:rsidR="00044E34" w:rsidRDefault="00E01E41" w:rsidP="0010428B">
            <w:pPr>
              <w:spacing w:before="60"/>
            </w:pPr>
            <w:r>
              <w:t>Distinguere e rispettare i diversi ruoli all’interno del gruppo</w:t>
            </w:r>
          </w:p>
          <w:p w:rsidR="00044E34" w:rsidRDefault="00E01E41" w:rsidP="006F5FF4">
            <w:pPr>
              <w:spacing w:before="120" w:after="240"/>
            </w:pPr>
            <w:r>
              <w:t>Rispettare punti di vista diversi dai  propri</w:t>
            </w: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:rsidR="00044E34" w:rsidRDefault="00E01E41" w:rsidP="006F5FF4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Discussioni collettive per  illustrare le regole che aiutano a vivere meglio a scuola</w:t>
            </w:r>
          </w:p>
          <w:p w:rsidR="00044E34" w:rsidRDefault="00E01E41" w:rsidP="006F5FF4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Verbalizzazioni delle  ipotesi che emergono nel gruppo,</w:t>
            </w:r>
            <w:r w:rsidR="006F5F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riguardo alle conseguenze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dell’inosservanza delle regole sulla convivenza</w:t>
            </w:r>
          </w:p>
          <w:p w:rsidR="00044E34" w:rsidRDefault="00E01E41" w:rsidP="006F5FF4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Discussioni </w:t>
            </w:r>
            <w:r w:rsidR="009C70A2">
              <w:rPr>
                <w:rFonts w:ascii="Times New Roman" w:hAnsi="Times New Roman" w:cs="Times New Roman"/>
                <w:sz w:val="22"/>
                <w:szCs w:val="22"/>
              </w:rPr>
              <w:t xml:space="preserve">di argomenti di interesse </w:t>
            </w:r>
            <w:r w:rsidR="009C70A2" w:rsidRPr="00984F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comune</w:t>
            </w:r>
            <w:r w:rsidRPr="00984F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ascolto, giochi didattici e motori per  favorire il rispetto dei turni e dell’attesa</w:t>
            </w:r>
          </w:p>
          <w:p w:rsidR="00044E34" w:rsidRDefault="00044E34">
            <w:pPr>
              <w:pStyle w:val="Default"/>
              <w:spacing w:before="342"/>
              <w:jc w:val="both"/>
              <w:rPr>
                <w:b/>
              </w:rPr>
            </w:pPr>
          </w:p>
        </w:tc>
      </w:tr>
      <w:tr w:rsidR="00044E34" w:rsidTr="00E01E41">
        <w:tc>
          <w:tcPr>
            <w:tcW w:w="2397" w:type="dxa"/>
            <w:shd w:val="clear" w:color="auto" w:fill="auto"/>
            <w:tcMar>
              <w:left w:w="108" w:type="dxa"/>
            </w:tcMar>
          </w:tcPr>
          <w:p w:rsidR="00044E34" w:rsidRDefault="00044E34"/>
        </w:tc>
        <w:tc>
          <w:tcPr>
            <w:tcW w:w="2397" w:type="dxa"/>
            <w:shd w:val="clear" w:color="auto" w:fill="auto"/>
            <w:tcMar>
              <w:left w:w="108" w:type="dxa"/>
            </w:tcMar>
          </w:tcPr>
          <w:p w:rsidR="00044E34" w:rsidRDefault="00044E34">
            <w:pPr>
              <w:jc w:val="both"/>
            </w:pPr>
          </w:p>
          <w:p w:rsidR="00044E34" w:rsidRDefault="00E01E41" w:rsidP="006F5FF4">
            <w:pPr>
              <w:widowControl w:val="0"/>
              <w:ind w:right="170"/>
              <w:rPr>
                <w:rStyle w:val="Normale1"/>
              </w:rPr>
            </w:pPr>
            <w:r>
              <w:rPr>
                <w:rStyle w:val="Normale1"/>
              </w:rPr>
              <w:t>Sa di avere una storia personale e familiare, conosce le tradizioni della famiglia e della comunità e le mette a confronto con altre.</w:t>
            </w:r>
          </w:p>
          <w:p w:rsidR="00044E34" w:rsidRDefault="00044E34" w:rsidP="006F5FF4">
            <w:pPr>
              <w:rPr>
                <w:rStyle w:val="Normale1"/>
              </w:rPr>
            </w:pPr>
          </w:p>
          <w:p w:rsidR="00044E34" w:rsidRDefault="00E01E41" w:rsidP="006F5FF4">
            <w:r>
              <w:rPr>
                <w:rStyle w:val="Normale1"/>
              </w:rPr>
              <w:t>Riconosce i più importanti segni della sua cultura e del territorio, le istituzioni, i servizi pubblici, il funzionamento delle piccole comunità e della città.</w:t>
            </w:r>
          </w:p>
          <w:p w:rsidR="00044E34" w:rsidRDefault="00044E34">
            <w:pPr>
              <w:widowControl w:val="0"/>
              <w:ind w:left="170" w:right="170" w:firstLine="284"/>
              <w:jc w:val="both"/>
              <w:rPr>
                <w:rStyle w:val="Normale1"/>
              </w:rPr>
            </w:pPr>
          </w:p>
          <w:p w:rsidR="00044E34" w:rsidRDefault="00044E34">
            <w:pPr>
              <w:widowControl w:val="0"/>
              <w:ind w:left="170" w:right="170" w:firstLine="284"/>
              <w:jc w:val="both"/>
              <w:rPr>
                <w:rStyle w:val="Normale1"/>
              </w:rPr>
            </w:pPr>
          </w:p>
          <w:p w:rsidR="00044E34" w:rsidRDefault="00044E34"/>
        </w:tc>
        <w:tc>
          <w:tcPr>
            <w:tcW w:w="2429" w:type="dxa"/>
            <w:shd w:val="clear" w:color="auto" w:fill="auto"/>
            <w:tcMar>
              <w:left w:w="108" w:type="dxa"/>
            </w:tcMar>
          </w:tcPr>
          <w:p w:rsidR="00E01E41" w:rsidRPr="00E01E41" w:rsidRDefault="00E01E41">
            <w:pPr>
              <w:ind w:right="113"/>
              <w:jc w:val="both"/>
              <w:rPr>
                <w:color w:val="000000"/>
              </w:rPr>
            </w:pPr>
          </w:p>
          <w:p w:rsidR="00044E34" w:rsidRDefault="00E01E41">
            <w:pPr>
              <w:ind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IDENTITÀ  CULTURALE</w:t>
            </w:r>
          </w:p>
          <w:p w:rsidR="00044E34" w:rsidRDefault="00E01E41">
            <w:pPr>
              <w:ind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E CITTADINANZA</w:t>
            </w:r>
          </w:p>
          <w:p w:rsidR="00044E34" w:rsidRDefault="00044E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tcMar>
              <w:left w:w="108" w:type="dxa"/>
            </w:tcMar>
          </w:tcPr>
          <w:p w:rsidR="00044E34" w:rsidRDefault="00E01E41" w:rsidP="00862B1A">
            <w:pPr>
              <w:spacing w:before="200"/>
            </w:pPr>
            <w:r>
              <w:t>Riconoscere il proprio nucleo familiare</w:t>
            </w:r>
          </w:p>
          <w:p w:rsidR="00984FE9" w:rsidRDefault="00984FE9" w:rsidP="00862B1A">
            <w:pPr>
              <w:spacing w:before="240"/>
            </w:pPr>
          </w:p>
          <w:p w:rsidR="00044E34" w:rsidRDefault="00E01E41" w:rsidP="00862B1A">
            <w:pPr>
              <w:spacing w:before="240"/>
            </w:pPr>
            <w:r>
              <w:t>Conoscere alcune tradizioni della propria cultura</w:t>
            </w:r>
          </w:p>
          <w:p w:rsidR="00044E34" w:rsidRDefault="00044E34" w:rsidP="00862B1A">
            <w:pPr>
              <w:spacing w:before="240"/>
            </w:pPr>
          </w:p>
          <w:p w:rsidR="00E01E41" w:rsidRDefault="00E01E41" w:rsidP="00862B1A">
            <w:pPr>
              <w:spacing w:before="240"/>
            </w:pPr>
          </w:p>
          <w:p w:rsidR="00862B1A" w:rsidRDefault="00862B1A" w:rsidP="00862B1A"/>
          <w:p w:rsidR="00044E34" w:rsidRDefault="00E01E41" w:rsidP="00862B1A">
            <w:pPr>
              <w:spacing w:before="120"/>
            </w:pPr>
            <w:r>
              <w:t>Favorire il rispetto dell’altro</w:t>
            </w:r>
          </w:p>
          <w:p w:rsidR="00862B1A" w:rsidRDefault="00862B1A" w:rsidP="00862B1A"/>
          <w:p w:rsidR="00044E34" w:rsidRDefault="00E01E41" w:rsidP="00862B1A">
            <w:pPr>
              <w:spacing w:before="20"/>
            </w:pPr>
            <w:r>
              <w:t>Mostrare  curiosità verso elementi di differenza</w:t>
            </w:r>
          </w:p>
          <w:p w:rsidR="00044E34" w:rsidRDefault="00044E34" w:rsidP="00862B1A">
            <w:pPr>
              <w:pStyle w:val="Default"/>
              <w:spacing w:before="240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E34" w:rsidRDefault="00044E34" w:rsidP="00862B1A">
            <w:pPr>
              <w:pStyle w:val="Default"/>
              <w:spacing w:before="240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E34" w:rsidRDefault="00044E34" w:rsidP="00862B1A">
            <w:pPr>
              <w:spacing w:before="240"/>
              <w:jc w:val="both"/>
              <w:rPr>
                <w:lang w:val="es-ES"/>
              </w:rPr>
            </w:pPr>
          </w:p>
        </w:tc>
        <w:tc>
          <w:tcPr>
            <w:tcW w:w="2404" w:type="dxa"/>
            <w:shd w:val="clear" w:color="auto" w:fill="auto"/>
            <w:tcMar>
              <w:left w:w="108" w:type="dxa"/>
            </w:tcMar>
          </w:tcPr>
          <w:p w:rsidR="00044E34" w:rsidRDefault="00E01E41" w:rsidP="00E01E41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Raccontare episodi della propria storia personale e familiare</w:t>
            </w:r>
          </w:p>
          <w:p w:rsidR="00862B1A" w:rsidRDefault="00862B1A" w:rsidP="00E01E41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1E41" w:rsidRDefault="00E01E41" w:rsidP="00862B1A">
            <w:pPr>
              <w:pStyle w:val="Default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Riconoscere simboli importanti della propria cultura</w:t>
            </w:r>
          </w:p>
          <w:p w:rsidR="00044E34" w:rsidRDefault="00E01E41" w:rsidP="00E01E41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Partecipare emotivamente alle tradizioni culturali del proprio territorio</w:t>
            </w:r>
          </w:p>
          <w:p w:rsidR="00044E34" w:rsidRDefault="00E01E41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Riconoscere ed accettare le diversità</w:t>
            </w:r>
          </w:p>
          <w:p w:rsidR="00044E34" w:rsidRDefault="00E01E41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Vedere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analogie e differenze  in modo positivo</w:t>
            </w:r>
          </w:p>
          <w:p w:rsidR="00044E34" w:rsidRPr="00E01E41" w:rsidRDefault="00E01E41" w:rsidP="00E01E41">
            <w:pPr>
              <w:spacing w:before="120"/>
            </w:pPr>
            <w:r>
              <w:t>Scoprire i ruoli all’interno della comunità territoriale di appartenenza</w:t>
            </w:r>
          </w:p>
          <w:p w:rsidR="00044E34" w:rsidRDefault="00044E34">
            <w:pPr>
              <w:jc w:val="both"/>
              <w:rPr>
                <w:lang w:val="es-ES"/>
              </w:rPr>
            </w:pPr>
          </w:p>
        </w:tc>
        <w:tc>
          <w:tcPr>
            <w:tcW w:w="2394" w:type="dxa"/>
            <w:shd w:val="clear" w:color="auto" w:fill="auto"/>
            <w:tcMar>
              <w:left w:w="108" w:type="dxa"/>
            </w:tcMar>
          </w:tcPr>
          <w:p w:rsidR="00044E34" w:rsidRDefault="00E01E41" w:rsidP="00984FE9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Utilizzo di cartelloni, immagini racconti, giochi per illustrare le differenze e somiglianze presenti in sezione: genere, età, paese di provenienza, lingua e cultura</w:t>
            </w:r>
          </w:p>
          <w:p w:rsidR="00044E34" w:rsidRDefault="00044E34">
            <w:pPr>
              <w:pStyle w:val="Default"/>
              <w:spacing w:before="342"/>
              <w:jc w:val="both"/>
            </w:pPr>
          </w:p>
        </w:tc>
      </w:tr>
    </w:tbl>
    <w:p w:rsidR="00044E34" w:rsidRDefault="00044E34"/>
    <w:sectPr w:rsidR="00044E34" w:rsidSect="00862B1A">
      <w:footerReference w:type="default" r:id="rId7"/>
      <w:pgSz w:w="16838" w:h="11906" w:orient="landscape"/>
      <w:pgMar w:top="1134" w:right="1134" w:bottom="1134" w:left="1417" w:header="0" w:footer="283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30F" w:rsidRDefault="00B9030F" w:rsidP="00862B1A">
      <w:r>
        <w:separator/>
      </w:r>
    </w:p>
  </w:endnote>
  <w:endnote w:type="continuationSeparator" w:id="0">
    <w:p w:rsidR="00B9030F" w:rsidRDefault="00B9030F" w:rsidP="00862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eriGarmnd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27594"/>
      <w:docPartObj>
        <w:docPartGallery w:val="Page Numbers (Bottom of Page)"/>
        <w:docPartUnique/>
      </w:docPartObj>
    </w:sdtPr>
    <w:sdtContent>
      <w:p w:rsidR="00862B1A" w:rsidRDefault="008147B2">
        <w:pPr>
          <w:pStyle w:val="Pidipagina"/>
          <w:jc w:val="center"/>
        </w:pPr>
        <w:fldSimple w:instr=" PAGE   \* MERGEFORMAT ">
          <w:r w:rsidR="006E671B">
            <w:rPr>
              <w:noProof/>
            </w:rPr>
            <w:t>4</w:t>
          </w:r>
        </w:fldSimple>
      </w:p>
    </w:sdtContent>
  </w:sdt>
  <w:p w:rsidR="00862B1A" w:rsidRDefault="00862B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30F" w:rsidRDefault="00B9030F" w:rsidP="00862B1A">
      <w:r>
        <w:separator/>
      </w:r>
    </w:p>
  </w:footnote>
  <w:footnote w:type="continuationSeparator" w:id="0">
    <w:p w:rsidR="00B9030F" w:rsidRDefault="00B9030F" w:rsidP="00862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E34"/>
    <w:rsid w:val="00044E34"/>
    <w:rsid w:val="0010428B"/>
    <w:rsid w:val="00291384"/>
    <w:rsid w:val="00294269"/>
    <w:rsid w:val="00325352"/>
    <w:rsid w:val="00343D0F"/>
    <w:rsid w:val="006A3148"/>
    <w:rsid w:val="006B72B0"/>
    <w:rsid w:val="006E671B"/>
    <w:rsid w:val="006F5FF4"/>
    <w:rsid w:val="00701C85"/>
    <w:rsid w:val="008147B2"/>
    <w:rsid w:val="008209D1"/>
    <w:rsid w:val="00862B1A"/>
    <w:rsid w:val="00984FE9"/>
    <w:rsid w:val="009C70A2"/>
    <w:rsid w:val="00B9030F"/>
    <w:rsid w:val="00C13952"/>
    <w:rsid w:val="00E01E41"/>
    <w:rsid w:val="00FB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3E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1">
    <w:name w:val="Normale1"/>
    <w:qFormat/>
    <w:rsid w:val="00D95D56"/>
    <w:rPr>
      <w:rFonts w:ascii="Times New Roman" w:hAnsi="Times New Roman"/>
      <w:sz w:val="22"/>
    </w:rPr>
  </w:style>
  <w:style w:type="character" w:customStyle="1" w:styleId="ListLabel1">
    <w:name w:val="ListLabel 1"/>
    <w:qFormat/>
    <w:rsid w:val="00044E34"/>
    <w:rPr>
      <w:rFonts w:cs="Courier New"/>
    </w:rPr>
  </w:style>
  <w:style w:type="character" w:customStyle="1" w:styleId="ListLabel2">
    <w:name w:val="ListLabel 2"/>
    <w:qFormat/>
    <w:rsid w:val="00044E34"/>
    <w:rPr>
      <w:rFonts w:cs="Courier New"/>
    </w:rPr>
  </w:style>
  <w:style w:type="character" w:customStyle="1" w:styleId="ListLabel3">
    <w:name w:val="ListLabel 3"/>
    <w:qFormat/>
    <w:rsid w:val="00044E34"/>
    <w:rPr>
      <w:rFonts w:cs="Courier New"/>
    </w:rPr>
  </w:style>
  <w:style w:type="character" w:customStyle="1" w:styleId="ListLabel4">
    <w:name w:val="ListLabel 4"/>
    <w:qFormat/>
    <w:rsid w:val="00044E34"/>
    <w:rPr>
      <w:rFonts w:cs="Courier New"/>
    </w:rPr>
  </w:style>
  <w:style w:type="character" w:customStyle="1" w:styleId="ListLabel5">
    <w:name w:val="ListLabel 5"/>
    <w:qFormat/>
    <w:rsid w:val="00044E34"/>
    <w:rPr>
      <w:rFonts w:cs="Courier New"/>
    </w:rPr>
  </w:style>
  <w:style w:type="character" w:customStyle="1" w:styleId="ListLabel6">
    <w:name w:val="ListLabel 6"/>
    <w:qFormat/>
    <w:rsid w:val="00044E34"/>
    <w:rPr>
      <w:rFonts w:cs="Courier New"/>
    </w:rPr>
  </w:style>
  <w:style w:type="character" w:customStyle="1" w:styleId="ListLabel7">
    <w:name w:val="ListLabel 7"/>
    <w:qFormat/>
    <w:rsid w:val="00044E34"/>
    <w:rPr>
      <w:rFonts w:cs="Courier New"/>
    </w:rPr>
  </w:style>
  <w:style w:type="character" w:customStyle="1" w:styleId="ListLabel8">
    <w:name w:val="ListLabel 8"/>
    <w:qFormat/>
    <w:rsid w:val="00044E34"/>
    <w:rPr>
      <w:rFonts w:cs="Courier New"/>
    </w:rPr>
  </w:style>
  <w:style w:type="character" w:customStyle="1" w:styleId="ListLabel9">
    <w:name w:val="ListLabel 9"/>
    <w:qFormat/>
    <w:rsid w:val="00044E34"/>
    <w:rPr>
      <w:rFonts w:cs="Courier New"/>
    </w:rPr>
  </w:style>
  <w:style w:type="character" w:customStyle="1" w:styleId="ListLabel10">
    <w:name w:val="ListLabel 10"/>
    <w:qFormat/>
    <w:rsid w:val="00044E34"/>
    <w:rPr>
      <w:rFonts w:cs="Courier New"/>
    </w:rPr>
  </w:style>
  <w:style w:type="character" w:customStyle="1" w:styleId="ListLabel11">
    <w:name w:val="ListLabel 11"/>
    <w:qFormat/>
    <w:rsid w:val="00044E34"/>
    <w:rPr>
      <w:rFonts w:cs="Courier New"/>
    </w:rPr>
  </w:style>
  <w:style w:type="character" w:customStyle="1" w:styleId="ListLabel12">
    <w:name w:val="ListLabel 12"/>
    <w:qFormat/>
    <w:rsid w:val="00044E34"/>
    <w:rPr>
      <w:rFonts w:cs="Courier New"/>
    </w:rPr>
  </w:style>
  <w:style w:type="character" w:customStyle="1" w:styleId="ListLabel13">
    <w:name w:val="ListLabel 13"/>
    <w:qFormat/>
    <w:rsid w:val="00044E34"/>
    <w:rPr>
      <w:rFonts w:cs="Courier New"/>
    </w:rPr>
  </w:style>
  <w:style w:type="character" w:customStyle="1" w:styleId="ListLabel14">
    <w:name w:val="ListLabel 14"/>
    <w:qFormat/>
    <w:rsid w:val="00044E34"/>
    <w:rPr>
      <w:rFonts w:cs="Courier New"/>
    </w:rPr>
  </w:style>
  <w:style w:type="character" w:customStyle="1" w:styleId="ListLabel15">
    <w:name w:val="ListLabel 15"/>
    <w:qFormat/>
    <w:rsid w:val="00044E34"/>
    <w:rPr>
      <w:rFonts w:cs="Courier New"/>
    </w:rPr>
  </w:style>
  <w:style w:type="character" w:customStyle="1" w:styleId="ListLabel16">
    <w:name w:val="ListLabel 16"/>
    <w:qFormat/>
    <w:rsid w:val="00044E34"/>
    <w:rPr>
      <w:rFonts w:cs="Courier New"/>
    </w:rPr>
  </w:style>
  <w:style w:type="character" w:customStyle="1" w:styleId="ListLabel17">
    <w:name w:val="ListLabel 17"/>
    <w:qFormat/>
    <w:rsid w:val="00044E34"/>
    <w:rPr>
      <w:rFonts w:cs="Courier New"/>
    </w:rPr>
  </w:style>
  <w:style w:type="character" w:customStyle="1" w:styleId="ListLabel18">
    <w:name w:val="ListLabel 18"/>
    <w:qFormat/>
    <w:rsid w:val="00044E34"/>
    <w:rPr>
      <w:rFonts w:cs="Courier New"/>
    </w:rPr>
  </w:style>
  <w:style w:type="character" w:customStyle="1" w:styleId="ListLabel19">
    <w:name w:val="ListLabel 19"/>
    <w:qFormat/>
    <w:rsid w:val="00044E34"/>
    <w:rPr>
      <w:rFonts w:cs="Courier New"/>
    </w:rPr>
  </w:style>
  <w:style w:type="character" w:customStyle="1" w:styleId="ListLabel20">
    <w:name w:val="ListLabel 20"/>
    <w:qFormat/>
    <w:rsid w:val="00044E34"/>
    <w:rPr>
      <w:rFonts w:cs="Courier New"/>
    </w:rPr>
  </w:style>
  <w:style w:type="character" w:customStyle="1" w:styleId="ListLabel21">
    <w:name w:val="ListLabel 21"/>
    <w:qFormat/>
    <w:rsid w:val="00044E34"/>
    <w:rPr>
      <w:rFonts w:cs="Courier New"/>
    </w:rPr>
  </w:style>
  <w:style w:type="character" w:customStyle="1" w:styleId="ListLabel22">
    <w:name w:val="ListLabel 22"/>
    <w:qFormat/>
    <w:rsid w:val="00044E34"/>
    <w:rPr>
      <w:rFonts w:cs="Courier New"/>
    </w:rPr>
  </w:style>
  <w:style w:type="character" w:customStyle="1" w:styleId="ListLabel23">
    <w:name w:val="ListLabel 23"/>
    <w:qFormat/>
    <w:rsid w:val="00044E34"/>
    <w:rPr>
      <w:rFonts w:cs="Courier New"/>
    </w:rPr>
  </w:style>
  <w:style w:type="character" w:customStyle="1" w:styleId="ListLabel24">
    <w:name w:val="ListLabel 24"/>
    <w:qFormat/>
    <w:rsid w:val="00044E34"/>
    <w:rPr>
      <w:rFonts w:cs="Courier New"/>
    </w:rPr>
  </w:style>
  <w:style w:type="paragraph" w:styleId="Titolo">
    <w:name w:val="Title"/>
    <w:basedOn w:val="Normale"/>
    <w:next w:val="Corpodeltesto"/>
    <w:qFormat/>
    <w:rsid w:val="00044E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044E34"/>
    <w:pPr>
      <w:spacing w:after="140" w:line="288" w:lineRule="auto"/>
    </w:pPr>
  </w:style>
  <w:style w:type="paragraph" w:styleId="Elenco">
    <w:name w:val="List"/>
    <w:basedOn w:val="Corpodeltesto"/>
    <w:rsid w:val="00044E34"/>
    <w:rPr>
      <w:rFonts w:cs="Arial"/>
    </w:rPr>
  </w:style>
  <w:style w:type="paragraph" w:customStyle="1" w:styleId="Caption">
    <w:name w:val="Caption"/>
    <w:basedOn w:val="Normale"/>
    <w:qFormat/>
    <w:rsid w:val="00044E3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044E34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E178F2"/>
    <w:pPr>
      <w:ind w:left="720"/>
      <w:contextualSpacing/>
    </w:pPr>
  </w:style>
  <w:style w:type="paragraph" w:customStyle="1" w:styleId="Default">
    <w:name w:val="Default"/>
    <w:qFormat/>
    <w:rsid w:val="001E111A"/>
    <w:rPr>
      <w:rFonts w:ascii="Verdana" w:eastAsia="Calibri" w:hAnsi="Verdana" w:cs="Verdana"/>
      <w:color w:val="000000"/>
      <w:sz w:val="24"/>
      <w:szCs w:val="24"/>
      <w:lang w:val="es-ES"/>
    </w:rPr>
  </w:style>
  <w:style w:type="paragraph" w:styleId="Testodelblocco">
    <w:name w:val="Block Text"/>
    <w:basedOn w:val="Normale"/>
    <w:uiPriority w:val="99"/>
    <w:qFormat/>
    <w:rsid w:val="00D95D56"/>
    <w:pPr>
      <w:spacing w:after="39"/>
      <w:ind w:left="170" w:right="170" w:firstLine="283"/>
      <w:jc w:val="both"/>
    </w:pPr>
    <w:rPr>
      <w:rFonts w:ascii="AmeriGarmnd BT" w:hAnsi="AmeriGarmnd BT"/>
      <w:sz w:val="18"/>
      <w:szCs w:val="20"/>
    </w:rPr>
  </w:style>
  <w:style w:type="table" w:styleId="Grigliatabella">
    <w:name w:val="Table Grid"/>
    <w:basedOn w:val="Tabellanormale"/>
    <w:uiPriority w:val="59"/>
    <w:rsid w:val="008C53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62B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B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2B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B1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C6B66-9019-4306-B2CE-44297660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Elisa</cp:lastModifiedBy>
  <cp:revision>5</cp:revision>
  <cp:lastPrinted>2017-11-21T01:04:00Z</cp:lastPrinted>
  <dcterms:created xsi:type="dcterms:W3CDTF">2017-11-20T23:11:00Z</dcterms:created>
  <dcterms:modified xsi:type="dcterms:W3CDTF">2020-03-08T18:07:00Z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